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1" w:rsidRDefault="00B16F81" w:rsidP="00B16F81">
      <w:pPr>
        <w:pStyle w:val="20"/>
        <w:shd w:val="clear" w:color="auto" w:fill="auto"/>
        <w:spacing w:after="300" w:line="280" w:lineRule="exact"/>
        <w:ind w:right="140"/>
        <w:jc w:val="center"/>
      </w:pPr>
      <w:r>
        <w:t>Уважаемые работодатели!</w:t>
      </w:r>
    </w:p>
    <w:p w:rsidR="00B16F81" w:rsidRDefault="00B16F81" w:rsidP="00B16F81">
      <w:pPr>
        <w:pStyle w:val="20"/>
        <w:shd w:val="clear" w:color="auto" w:fill="auto"/>
        <w:spacing w:line="326" w:lineRule="exact"/>
        <w:ind w:left="180" w:firstLine="840"/>
      </w:pPr>
      <w:r>
        <w:t xml:space="preserve">Министерство здравоохранения Красноярского края </w:t>
      </w:r>
      <w:proofErr w:type="gramStart"/>
      <w:r>
        <w:t>в рамках реализации федерального законодательства в части организации работы по выдаче листков нетрудоспособности в электронном виде в медицинских организациях</w:t>
      </w:r>
      <w:proofErr w:type="gramEnd"/>
      <w:r>
        <w:t xml:space="preserve"> края сообщает следующее.</w:t>
      </w:r>
    </w:p>
    <w:p w:rsidR="00B16F81" w:rsidRDefault="00B16F81" w:rsidP="00B16F81">
      <w:pPr>
        <w:pStyle w:val="20"/>
        <w:shd w:val="clear" w:color="auto" w:fill="auto"/>
        <w:spacing w:line="326" w:lineRule="exact"/>
        <w:ind w:left="180" w:firstLine="840"/>
      </w:pPr>
      <w:proofErr w:type="gramStart"/>
      <w:r>
        <w:t>Федеральный закон от 01.05.2017 № 86-ФЗ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и статьи 59 и 78 Федерального закона «Об основах охраны здоровья граждан в Российской Федерации», вступающий в силу с 01.07.2017 г установил, что листок нетрудоспособности выдается в форме документа на бумажном носителе или (с</w:t>
      </w:r>
      <w:proofErr w:type="gramEnd"/>
      <w:r>
        <w:t xml:space="preserve">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Порядок выдачи листков нетрудоспособности на территории Российской Федерации определен приказом </w:t>
      </w:r>
      <w:proofErr w:type="spellStart"/>
      <w:r>
        <w:t>Минздравсоцразвития</w:t>
      </w:r>
      <w:proofErr w:type="spellEnd"/>
      <w:r>
        <w:t xml:space="preserve"> России от 29.06.2011 № 624н «Об утверждении Порядка выдачи листков нетрудоспособности»</w:t>
      </w:r>
    </w:p>
    <w:p w:rsidR="00B16F81" w:rsidRDefault="00B16F81" w:rsidP="00B16F81">
      <w:pPr>
        <w:pStyle w:val="20"/>
        <w:shd w:val="clear" w:color="auto" w:fill="auto"/>
        <w:spacing w:line="326" w:lineRule="exact"/>
        <w:ind w:left="180" w:firstLine="840"/>
      </w:pPr>
      <w:r>
        <w:t>Министерством здравоохранения Красноярского края утвержден приказ 14.06.2018 № 521-орг, определяющий регламент работы медицинских организаций края в части выдачи (продления) листков нетрудоспособности в электронном виде с использованием электронных цифровых подписей.</w:t>
      </w:r>
    </w:p>
    <w:p w:rsidR="00B16F81" w:rsidRDefault="00B16F81" w:rsidP="00B16F81">
      <w:pPr>
        <w:pStyle w:val="20"/>
        <w:shd w:val="clear" w:color="auto" w:fill="auto"/>
        <w:spacing w:line="326" w:lineRule="exact"/>
        <w:ind w:left="180" w:firstLine="840"/>
      </w:pPr>
      <w:r>
        <w:t xml:space="preserve">Организация работы по выдаче листков нетрудоспособности в электронном виде предполагает </w:t>
      </w:r>
      <w:proofErr w:type="gramStart"/>
      <w:r>
        <w:t>участие</w:t>
      </w:r>
      <w:proofErr w:type="gramEnd"/>
      <w:r>
        <w:t xml:space="preserve"> как медицинской организации, так и непосредственно работодателя посредством подключения последнего к информационной системе Фонда обязательного медицинского страхования Российской Федерации для осуществления начислений на случай временной нетрудоспособности гражданина.</w:t>
      </w:r>
    </w:p>
    <w:p w:rsidR="00B16F81" w:rsidRDefault="00E634EF" w:rsidP="00B16F81">
      <w:pPr>
        <w:pStyle w:val="20"/>
        <w:shd w:val="clear" w:color="auto" w:fill="auto"/>
        <w:spacing w:line="326" w:lineRule="exact"/>
        <w:ind w:left="180" w:firstLine="840"/>
      </w:pPr>
      <w:r>
        <w:t>Во исполнение</w:t>
      </w:r>
      <w:r w:rsidR="00B16F81">
        <w:t xml:space="preserve"> федерального законодательства, направленного на соблюдение прав граждан Российской Федерации по своевременному получению социальных гарантий на случай временной нетрудоспособности и в связи с материнством (оплаты листка нетрудоспособности) необходимо подключение к электронной системе Фонда обязательного медицинского страхования Российской Федерации для перехода на выдачу (оплату) листков нетрудоспособности в электронном виде.</w:t>
      </w:r>
    </w:p>
    <w:p w:rsidR="00B16F81" w:rsidRDefault="00B16F81" w:rsidP="00B16F81">
      <w:pPr>
        <w:spacing w:line="29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</w:t>
      </w:r>
      <w:r>
        <w:rPr>
          <w:rStyle w:val="5"/>
          <w:rFonts w:eastAsia="Arial Unicode MS"/>
          <w:sz w:val="28"/>
          <w:szCs w:val="28"/>
        </w:rPr>
        <w:t xml:space="preserve">организационного характера можете обращаться </w:t>
      </w:r>
      <w:r>
        <w:rPr>
          <w:rFonts w:ascii="Times New Roman" w:hAnsi="Times New Roman" w:cs="Times New Roman"/>
          <w:sz w:val="28"/>
          <w:szCs w:val="28"/>
        </w:rPr>
        <w:t xml:space="preserve">к начальнику отдела страхования </w:t>
      </w:r>
      <w:r>
        <w:rPr>
          <w:rStyle w:val="5"/>
          <w:rFonts w:eastAsia="Arial Unicode MS"/>
          <w:sz w:val="28"/>
          <w:szCs w:val="28"/>
        </w:rPr>
        <w:t xml:space="preserve">на случай временной нетрудоспособности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и в связи с материнством отделения </w:t>
      </w:r>
      <w:r>
        <w:rPr>
          <w:rStyle w:val="5"/>
          <w:rFonts w:eastAsia="Arial Unicode MS"/>
          <w:sz w:val="28"/>
          <w:szCs w:val="28"/>
        </w:rPr>
        <w:t xml:space="preserve">Фонда Абрамову Евгению Вячеславовичу </w:t>
      </w:r>
      <w:r>
        <w:rPr>
          <w:rFonts w:ascii="Times New Roman" w:hAnsi="Times New Roman" w:cs="Times New Roman"/>
          <w:sz w:val="28"/>
          <w:szCs w:val="28"/>
        </w:rPr>
        <w:t xml:space="preserve">тел. 268-71-84,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abramov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ev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ro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24.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fss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>
        <w:rPr>
          <w:rStyle w:val="5"/>
          <w:rFonts w:eastAsia="Arial Unicode MS"/>
          <w:sz w:val="28"/>
          <w:szCs w:val="28"/>
          <w:lang w:eastAsia="en-US" w:bidi="en-US"/>
        </w:rPr>
        <w:t xml:space="preserve">; </w:t>
      </w:r>
      <w:r>
        <w:rPr>
          <w:rStyle w:val="5"/>
          <w:rFonts w:eastAsia="Arial Unicode MS"/>
          <w:sz w:val="28"/>
          <w:szCs w:val="28"/>
        </w:rPr>
        <w:t xml:space="preserve">заместителю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страхования на случай временной </w:t>
      </w:r>
      <w:r>
        <w:rPr>
          <w:rStyle w:val="5"/>
          <w:rFonts w:eastAsia="Arial Unicode MS"/>
          <w:sz w:val="28"/>
          <w:szCs w:val="28"/>
        </w:rPr>
        <w:t xml:space="preserve">нетрудоспособности и </w:t>
      </w:r>
      <w:r>
        <w:rPr>
          <w:rStyle w:val="5SegoeUI"/>
          <w:rFonts w:ascii="Times New Roman" w:hAnsi="Times New Roman" w:cs="Times New Roman"/>
          <w:sz w:val="28"/>
          <w:szCs w:val="28"/>
        </w:rPr>
        <w:t>в</w:t>
      </w:r>
      <w:r>
        <w:rPr>
          <w:rStyle w:val="5"/>
          <w:rFonts w:eastAsia="Arial Unicode MS"/>
          <w:sz w:val="28"/>
          <w:szCs w:val="28"/>
        </w:rPr>
        <w:t xml:space="preserve"> связи с </w:t>
      </w:r>
      <w:r>
        <w:rPr>
          <w:rStyle w:val="5"/>
          <w:rFonts w:eastAsia="Arial Unicode MS"/>
          <w:sz w:val="28"/>
          <w:szCs w:val="28"/>
        </w:rPr>
        <w:lastRenderedPageBreak/>
        <w:t xml:space="preserve">материнством </w:t>
      </w:r>
      <w:r>
        <w:rPr>
          <w:rFonts w:ascii="Times New Roman" w:hAnsi="Times New Roman" w:cs="Times New Roman"/>
          <w:sz w:val="28"/>
          <w:szCs w:val="28"/>
        </w:rPr>
        <w:t xml:space="preserve">отделения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</w:t>
      </w:r>
      <w:r>
        <w:rPr>
          <w:rStyle w:val="5"/>
          <w:rFonts w:eastAsia="Arial Unicode MS"/>
          <w:sz w:val="28"/>
          <w:szCs w:val="28"/>
        </w:rPr>
        <w:t xml:space="preserve">Витальевне тел. 205-74-/2, </w:t>
      </w:r>
      <w:r>
        <w:rPr>
          <w:rStyle w:val="5"/>
          <w:rFonts w:eastAsia="Arial Unicode MS"/>
          <w:sz w:val="28"/>
          <w:szCs w:val="28"/>
          <w:lang w:val="en-US" w:eastAsia="en-US" w:bidi="en-US"/>
        </w:rPr>
        <w:t>e</w:t>
      </w:r>
      <w:r>
        <w:rPr>
          <w:rStyle w:val="5"/>
          <w:rFonts w:eastAsia="Arial Unicode MS"/>
          <w:sz w:val="28"/>
          <w:szCs w:val="28"/>
          <w:lang w:eastAsia="en-US" w:bidi="en-US"/>
        </w:rPr>
        <w:t>-</w:t>
      </w:r>
      <w:r>
        <w:rPr>
          <w:rStyle w:val="5"/>
          <w:rFonts w:eastAsia="Arial Unicode MS"/>
          <w:sz w:val="28"/>
          <w:szCs w:val="28"/>
          <w:lang w:val="en-US" w:eastAsia="en-US" w:bidi="en-US"/>
        </w:rPr>
        <w:t>mail</w:t>
      </w:r>
      <w:r>
        <w:rPr>
          <w:rStyle w:val="5"/>
          <w:rFonts w:eastAsia="Arial Unicode MS"/>
          <w:sz w:val="28"/>
          <w:szCs w:val="28"/>
          <w:lang w:eastAsia="en-US" w:bidi="en-US"/>
        </w:rPr>
        <w:t xml:space="preserve">: </w:t>
      </w:r>
      <w:proofErr w:type="spellStart"/>
      <w:r>
        <w:rPr>
          <w:rStyle w:val="5"/>
          <w:rFonts w:eastAsia="Arial Unicode MS"/>
          <w:sz w:val="28"/>
          <w:szCs w:val="28"/>
          <w:lang w:val="en-US" w:eastAsia="en-US" w:bidi="en-US"/>
        </w:rPr>
        <w:t>fura</w:t>
      </w:r>
      <w:r>
        <w:rPr>
          <w:rStyle w:val="5"/>
          <w:rFonts w:eastAsia="Arial Unicode MS"/>
          <w:sz w:val="28"/>
          <w:szCs w:val="28"/>
        </w:rPr>
        <w:t>seva</w:t>
      </w:r>
      <w:proofErr w:type="spellEnd"/>
      <w:r>
        <w:rPr>
          <w:rStyle w:val="5"/>
          <w:rFonts w:eastAsia="Arial Unicode MS"/>
          <w:sz w:val="28"/>
          <w:szCs w:val="28"/>
        </w:rPr>
        <w:t xml:space="preserve"> </w:t>
      </w:r>
      <w:r>
        <w:rPr>
          <w:rStyle w:val="5SegoeUI"/>
          <w:rFonts w:ascii="Times New Roman" w:hAnsi="Times New Roman" w:cs="Times New Roman"/>
          <w:sz w:val="28"/>
          <w:szCs w:val="28"/>
          <w:vertAlign w:val="subscript"/>
        </w:rPr>
        <w:t>-</w:t>
      </w:r>
      <w:proofErr w:type="spellStart"/>
      <w:r>
        <w:rPr>
          <w:rStyle w:val="5"/>
          <w:rFonts w:eastAsia="Arial Unicode MS"/>
          <w:sz w:val="28"/>
          <w:szCs w:val="28"/>
        </w:rPr>
        <w:t>uv@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fss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Style w:val="5"/>
          <w:rFonts w:eastAsia="Arial Unicode MS"/>
          <w:sz w:val="28"/>
          <w:szCs w:val="28"/>
        </w:rPr>
        <w:t xml:space="preserve">технологического характера к заместителю </w:t>
      </w:r>
      <w:proofErr w:type="gramStart"/>
      <w:r>
        <w:rPr>
          <w:rStyle w:val="5"/>
          <w:rFonts w:eastAsia="Arial Unicode MS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информатизации </w:t>
      </w:r>
      <w:r>
        <w:rPr>
          <w:rStyle w:val="5"/>
          <w:rFonts w:eastAsia="Arial Unicode MS"/>
          <w:sz w:val="28"/>
          <w:szCs w:val="28"/>
        </w:rPr>
        <w:t>отделения Фонда</w:t>
      </w:r>
      <w:proofErr w:type="gramEnd"/>
      <w:r>
        <w:rPr>
          <w:rStyle w:val="5"/>
          <w:rFonts w:eastAsia="Arial Unicode MS"/>
          <w:sz w:val="28"/>
          <w:szCs w:val="28"/>
        </w:rPr>
        <w:t xml:space="preserve"> Егорову Сергею Алексеевичу, </w:t>
      </w:r>
      <w:r>
        <w:rPr>
          <w:rFonts w:ascii="Times New Roman" w:hAnsi="Times New Roman" w:cs="Times New Roman"/>
          <w:sz w:val="28"/>
          <w:szCs w:val="28"/>
        </w:rPr>
        <w:t xml:space="preserve">тел. 268-72-06, е-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egorov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@</w:t>
      </w:r>
      <w:r>
        <w:rPr>
          <w:rStyle w:val="5"/>
          <w:rFonts w:eastAsia="Arial Unicode MS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>
        <w:rPr>
          <w:rStyle w:val="5"/>
          <w:rFonts w:eastAsia="Arial Unicode MS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proofErr w:type="spellStart"/>
      <w:r>
        <w:rPr>
          <w:rStyle w:val="5"/>
          <w:rFonts w:eastAsia="Arial Unicode MS"/>
          <w:sz w:val="28"/>
          <w:szCs w:val="28"/>
          <w:lang w:val="en-US" w:eastAsia="en-US" w:bidi="en-US"/>
        </w:rPr>
        <w:t>fss</w:t>
      </w:r>
      <w:proofErr w:type="spellEnd"/>
      <w:r>
        <w:rPr>
          <w:rStyle w:val="5"/>
          <w:rFonts w:eastAsia="Arial Unicode MS"/>
          <w:sz w:val="28"/>
          <w:szCs w:val="28"/>
          <w:lang w:eastAsia="en-US" w:bidi="en-US"/>
        </w:rPr>
        <w:t>.</w:t>
      </w:r>
      <w:r>
        <w:rPr>
          <w:rStyle w:val="5"/>
          <w:rFonts w:eastAsia="Arial Unicode MS"/>
          <w:sz w:val="28"/>
          <w:szCs w:val="28"/>
          <w:lang w:val="en-US" w:eastAsia="en-US" w:bidi="en-US"/>
        </w:rPr>
        <w:t>r</w:t>
      </w:r>
      <w:proofErr w:type="spellStart"/>
      <w:r>
        <w:rPr>
          <w:rStyle w:val="5"/>
          <w:rFonts w:eastAsia="Arial Unicode MS"/>
          <w:sz w:val="28"/>
          <w:szCs w:val="28"/>
        </w:rPr>
        <w:t>u</w:t>
      </w:r>
      <w:proofErr w:type="spellEnd"/>
      <w:r>
        <w:rPr>
          <w:rStyle w:val="5"/>
          <w:rFonts w:eastAsia="Arial Unicode MS"/>
          <w:sz w:val="28"/>
          <w:szCs w:val="28"/>
          <w:lang w:eastAsia="en-US" w:bidi="en-US"/>
        </w:rPr>
        <w:t xml:space="preserve">; </w:t>
      </w:r>
      <w:r>
        <w:rPr>
          <w:rStyle w:val="5"/>
          <w:rFonts w:eastAsia="Arial Unicode MS"/>
          <w:sz w:val="28"/>
          <w:szCs w:val="28"/>
        </w:rPr>
        <w:t xml:space="preserve">консультанту отдела, информатизации </w:t>
      </w:r>
      <w:r>
        <w:rPr>
          <w:rFonts w:ascii="Times New Roman" w:hAnsi="Times New Roman" w:cs="Times New Roman"/>
          <w:sz w:val="28"/>
          <w:szCs w:val="28"/>
        </w:rPr>
        <w:t>отделения Фонда</w:t>
      </w:r>
    </w:p>
    <w:p w:rsidR="00B16F81" w:rsidRDefault="00B16F81" w:rsidP="00B16F81">
      <w:pPr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</w:t>
      </w:r>
      <w:r>
        <w:rPr>
          <w:rStyle w:val="5"/>
          <w:rFonts w:eastAsia="Arial Unicode MS"/>
          <w:sz w:val="28"/>
          <w:szCs w:val="28"/>
        </w:rPr>
        <w:t xml:space="preserve">Александровичу, тел. 268-72-14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proofErr w:type="spellStart"/>
      <w:r>
        <w:rPr>
          <w:rStyle w:val="5"/>
          <w:rFonts w:eastAsia="Arial Unicode MS"/>
          <w:sz w:val="28"/>
          <w:szCs w:val="28"/>
        </w:rPr>
        <w:t>grudnickv</w:t>
      </w:r>
      <w:proofErr w:type="spellEnd"/>
      <w:r>
        <w:rPr>
          <w:rStyle w:val="5"/>
          <w:rFonts w:eastAsia="Arial Unicode MS"/>
          <w:sz w:val="28"/>
          <w:szCs w:val="28"/>
          <w:vertAlign w:val="subscript"/>
        </w:rPr>
        <w:t>-</w:t>
      </w:r>
      <w:r>
        <w:rPr>
          <w:rStyle w:val="5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5"/>
          <w:rFonts w:eastAsia="Arial Unicode M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proofErr w:type="spellEnd"/>
      <w:r>
        <w:rPr>
          <w:rStyle w:val="5"/>
          <w:rFonts w:eastAsia="Arial Unicode MS"/>
          <w:sz w:val="28"/>
          <w:szCs w:val="28"/>
        </w:rPr>
        <w:t>@ro24.</w:t>
      </w:r>
      <w:r>
        <w:rPr>
          <w:rStyle w:val="5"/>
          <w:rFonts w:eastAsia="Arial Unicode MS"/>
          <w:sz w:val="28"/>
          <w:szCs w:val="28"/>
          <w:lang w:val="en-US"/>
        </w:rPr>
        <w:t>f</w:t>
      </w:r>
      <w:proofErr w:type="spellStart"/>
      <w:r>
        <w:rPr>
          <w:rStyle w:val="5"/>
          <w:rFonts w:eastAsia="Arial Unicode MS"/>
          <w:sz w:val="28"/>
          <w:szCs w:val="28"/>
        </w:rPr>
        <w:t>ss</w:t>
      </w:r>
      <w:proofErr w:type="spellEnd"/>
      <w:r>
        <w:rPr>
          <w:rStyle w:val="5"/>
          <w:rFonts w:eastAsia="Arial Unicode MS"/>
          <w:sz w:val="28"/>
          <w:szCs w:val="28"/>
        </w:rPr>
        <w:t>.</w:t>
      </w:r>
      <w:proofErr w:type="spellStart"/>
      <w:r>
        <w:rPr>
          <w:rStyle w:val="5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B16F81" w:rsidRDefault="00B16F81" w:rsidP="00B16F81">
      <w:pPr>
        <w:pStyle w:val="40"/>
        <w:shd w:val="clear" w:color="auto" w:fill="auto"/>
        <w:spacing w:before="0" w:line="180" w:lineRule="exact"/>
        <w:rPr>
          <w:sz w:val="28"/>
          <w:szCs w:val="28"/>
        </w:rPr>
      </w:pPr>
    </w:p>
    <w:p w:rsidR="00FB7983" w:rsidRDefault="00FB7983"/>
    <w:sectPr w:rsidR="00FB7983" w:rsidSect="00FB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F81"/>
    <w:rsid w:val="00B16F81"/>
    <w:rsid w:val="00E634EF"/>
    <w:rsid w:val="00FB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6F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B16F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F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16F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6F81"/>
    <w:pPr>
      <w:widowControl w:val="0"/>
      <w:shd w:val="clear" w:color="auto" w:fill="FFFFFF"/>
      <w:spacing w:before="7380"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"/>
    <w:basedOn w:val="a0"/>
    <w:rsid w:val="00B16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SegoeUI">
    <w:name w:val="Основной текст (5) + Segoe UI"/>
    <w:aliases w:val="Курсив,Интервал -1 pt"/>
    <w:basedOn w:val="a0"/>
    <w:rsid w:val="00B16F81"/>
    <w:rPr>
      <w:rFonts w:ascii="Segoe UI" w:eastAsia="Segoe UI" w:hAnsi="Segoe UI" w:cs="Segoe UI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ramov_ev@ro24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Пуля</dc:creator>
  <cp:keywords/>
  <dc:description/>
  <cp:lastModifiedBy>SPUTNIK</cp:lastModifiedBy>
  <cp:revision>3</cp:revision>
  <dcterms:created xsi:type="dcterms:W3CDTF">2018-10-30T03:34:00Z</dcterms:created>
  <dcterms:modified xsi:type="dcterms:W3CDTF">2018-10-30T03:45:00Z</dcterms:modified>
</cp:coreProperties>
</file>